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E7DB6" w14:textId="1860A351" w:rsidR="002B2386" w:rsidRPr="00380851" w:rsidRDefault="00542A84" w:rsidP="00967F3B">
      <w:pPr>
        <w:jc w:val="right"/>
        <w:rPr>
          <w:rFonts w:asciiTheme="minorHAnsi" w:eastAsiaTheme="minorHAnsi" w:hAnsiTheme="minorHAnsi" w:cstheme="minorHAnsi"/>
          <w:sz w:val="22"/>
          <w:szCs w:val="22"/>
        </w:rPr>
      </w:pPr>
      <w:r w:rsidRPr="00380851">
        <w:rPr>
          <w:rFonts w:asciiTheme="minorHAnsi" w:eastAsiaTheme="minorHAnsi" w:hAnsiTheme="minorHAnsi" w:cstheme="minorHAnsi"/>
          <w:sz w:val="22"/>
          <w:szCs w:val="22"/>
        </w:rPr>
        <w:t xml:space="preserve">September </w:t>
      </w:r>
      <w:r w:rsidR="00967F3B" w:rsidRPr="00380851">
        <w:rPr>
          <w:rFonts w:asciiTheme="minorHAnsi" w:eastAsiaTheme="minorHAnsi" w:hAnsiTheme="minorHAnsi" w:cstheme="minorHAnsi"/>
          <w:sz w:val="22"/>
          <w:szCs w:val="22"/>
        </w:rPr>
        <w:t>2020</w:t>
      </w:r>
    </w:p>
    <w:p w14:paraId="208381D2" w14:textId="70893A5E" w:rsidR="00380851" w:rsidRPr="00380851" w:rsidRDefault="00380851" w:rsidP="00380851">
      <w:pPr>
        <w:spacing w:after="100" w:afterAutospacing="1"/>
        <w:rPr>
          <w:rFonts w:asciiTheme="minorHAnsi" w:hAnsiTheme="minorHAnsi" w:cstheme="minorHAnsi"/>
          <w:sz w:val="22"/>
          <w:szCs w:val="22"/>
        </w:rPr>
      </w:pPr>
      <w:r w:rsidRPr="00380851">
        <w:rPr>
          <w:rFonts w:asciiTheme="minorHAnsi" w:hAnsiTheme="minorHAnsi" w:cstheme="minorHAnsi"/>
          <w:noProof/>
          <w:sz w:val="22"/>
          <w:szCs w:val="22"/>
          <w:lang w:eastAsia="en-GB"/>
        </w:rPr>
        <w:drawing>
          <wp:anchor distT="0" distB="0" distL="114300" distR="114300" simplePos="0" relativeHeight="251658240" behindDoc="1" locked="0" layoutInCell="1" allowOverlap="1" wp14:anchorId="32715E98" wp14:editId="5B910BBA">
            <wp:simplePos x="0" y="0"/>
            <wp:positionH relativeFrom="column">
              <wp:posOffset>4563745</wp:posOffset>
            </wp:positionH>
            <wp:positionV relativeFrom="paragraph">
              <wp:posOffset>215265</wp:posOffset>
            </wp:positionV>
            <wp:extent cx="1155700" cy="1023620"/>
            <wp:effectExtent l="0" t="0" r="6350" b="5080"/>
            <wp:wrapTight wrapText="bothSides">
              <wp:wrapPolygon edited="0">
                <wp:start x="0" y="0"/>
                <wp:lineTo x="0" y="21305"/>
                <wp:lineTo x="21363" y="21305"/>
                <wp:lineTo x="21363" y="0"/>
                <wp:lineTo x="0" y="0"/>
              </wp:wrapPolygon>
            </wp:wrapTight>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5700" cy="102362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380851">
        <w:rPr>
          <w:rFonts w:asciiTheme="minorHAnsi" w:hAnsiTheme="minorHAnsi" w:cstheme="minorHAnsi"/>
          <w:sz w:val="22"/>
          <w:szCs w:val="22"/>
        </w:rPr>
        <w:t>Dear Parents/Carers,</w:t>
      </w:r>
    </w:p>
    <w:p w14:paraId="701823BD" w14:textId="77777777" w:rsidR="00380851" w:rsidRPr="00380851" w:rsidRDefault="00380851" w:rsidP="00380851">
      <w:pPr>
        <w:spacing w:after="100" w:afterAutospacing="1"/>
        <w:rPr>
          <w:rFonts w:asciiTheme="minorHAnsi" w:hAnsiTheme="minorHAnsi" w:cstheme="minorHAnsi"/>
          <w:sz w:val="22"/>
          <w:szCs w:val="22"/>
        </w:rPr>
      </w:pPr>
      <w:r w:rsidRPr="00380851">
        <w:rPr>
          <w:rFonts w:asciiTheme="minorHAnsi" w:hAnsiTheme="minorHAnsi" w:cstheme="minorHAnsi"/>
          <w:sz w:val="22"/>
          <w:szCs w:val="22"/>
        </w:rPr>
        <w:t>In Key Stage 2, we are continuing to use a program designed to inspire a love of reading and develop children’s comprehension skills. This is called Accelerated Reader.</w:t>
      </w:r>
    </w:p>
    <w:p w14:paraId="691FEA51" w14:textId="77777777" w:rsidR="00380851" w:rsidRPr="00380851" w:rsidRDefault="00380851" w:rsidP="00380851">
      <w:pPr>
        <w:spacing w:after="100" w:afterAutospacing="1"/>
        <w:rPr>
          <w:rFonts w:asciiTheme="minorHAnsi" w:hAnsiTheme="minorHAnsi" w:cstheme="minorHAnsi"/>
          <w:b/>
          <w:sz w:val="22"/>
          <w:szCs w:val="22"/>
        </w:rPr>
      </w:pPr>
      <w:r w:rsidRPr="00380851">
        <w:rPr>
          <w:rFonts w:asciiTheme="minorHAnsi" w:hAnsiTheme="minorHAnsi" w:cstheme="minorHAnsi"/>
          <w:b/>
          <w:sz w:val="22"/>
          <w:szCs w:val="22"/>
        </w:rPr>
        <w:t>What is Accelerated Reader?</w:t>
      </w:r>
    </w:p>
    <w:p w14:paraId="086D0B8F" w14:textId="77777777" w:rsidR="00380851" w:rsidRPr="00380851" w:rsidRDefault="00380851" w:rsidP="00380851">
      <w:pPr>
        <w:spacing w:after="100" w:afterAutospacing="1"/>
        <w:ind w:left="720"/>
        <w:rPr>
          <w:rFonts w:asciiTheme="minorHAnsi" w:hAnsiTheme="minorHAnsi" w:cstheme="minorHAnsi"/>
          <w:i/>
          <w:sz w:val="22"/>
          <w:szCs w:val="22"/>
        </w:rPr>
      </w:pPr>
      <w:r w:rsidRPr="00380851">
        <w:rPr>
          <w:rFonts w:asciiTheme="minorHAnsi" w:hAnsiTheme="minorHAnsi" w:cstheme="minorHAnsi"/>
          <w:i/>
          <w:sz w:val="22"/>
          <w:szCs w:val="22"/>
        </w:rPr>
        <w:t xml:space="preserve">Accelerated Reader (AR) is a computer program that helps teachers manage and monitor children’s independent reading practice. Your child picks a book at </w:t>
      </w:r>
      <w:proofErr w:type="gramStart"/>
      <w:r w:rsidRPr="00380851">
        <w:rPr>
          <w:rFonts w:asciiTheme="minorHAnsi" w:hAnsiTheme="minorHAnsi" w:cstheme="minorHAnsi"/>
          <w:i/>
          <w:sz w:val="22"/>
          <w:szCs w:val="22"/>
        </w:rPr>
        <w:t>their own</w:t>
      </w:r>
      <w:proofErr w:type="gramEnd"/>
      <w:r w:rsidRPr="00380851">
        <w:rPr>
          <w:rFonts w:asciiTheme="minorHAnsi" w:hAnsiTheme="minorHAnsi" w:cstheme="minorHAnsi"/>
          <w:i/>
          <w:sz w:val="22"/>
          <w:szCs w:val="22"/>
        </w:rPr>
        <w:t xml:space="preserve"> level and reads it at their own pace. When finished, your child takes a short quiz on the computer. (Passing the quiz is an indication that your child understood what was read.) AR gives both children and teachers feedback based on the quiz results, which the teacher then uses to help your child set targets and direct ongoing reading practice.</w:t>
      </w:r>
    </w:p>
    <w:p w14:paraId="35F78DD8" w14:textId="4B172801" w:rsidR="00380851" w:rsidRDefault="00304262" w:rsidP="00380851">
      <w:pPr>
        <w:spacing w:after="100" w:afterAutospacing="1"/>
        <w:rPr>
          <w:rFonts w:asciiTheme="minorHAnsi" w:hAnsiTheme="minorHAnsi" w:cstheme="minorHAnsi"/>
          <w:sz w:val="22"/>
          <w:szCs w:val="22"/>
        </w:rPr>
      </w:pPr>
      <w:r>
        <w:rPr>
          <w:rFonts w:asciiTheme="minorHAnsi" w:hAnsiTheme="minorHAnsi" w:cstheme="minorHAnsi"/>
          <w:sz w:val="22"/>
          <w:szCs w:val="22"/>
        </w:rPr>
        <w:t>Shortly, a</w:t>
      </w:r>
      <w:r w:rsidR="00380851" w:rsidRPr="00380851">
        <w:rPr>
          <w:rFonts w:asciiTheme="minorHAnsi" w:hAnsiTheme="minorHAnsi" w:cstheme="minorHAnsi"/>
          <w:sz w:val="22"/>
          <w:szCs w:val="22"/>
        </w:rPr>
        <w:t>ll children will be given an individual log in, which ena</w:t>
      </w:r>
      <w:r w:rsidR="00380851">
        <w:rPr>
          <w:rFonts w:asciiTheme="minorHAnsi" w:hAnsiTheme="minorHAnsi" w:cstheme="minorHAnsi"/>
          <w:sz w:val="22"/>
          <w:szCs w:val="22"/>
        </w:rPr>
        <w:t>bles them to access the program</w:t>
      </w:r>
      <w:r w:rsidR="00380851" w:rsidRPr="00380851">
        <w:rPr>
          <w:rFonts w:asciiTheme="minorHAnsi" w:hAnsiTheme="minorHAnsi" w:cstheme="minorHAnsi"/>
          <w:sz w:val="22"/>
          <w:szCs w:val="22"/>
        </w:rPr>
        <w:t xml:space="preserve"> and should be written in the front of their reading journals. </w:t>
      </w:r>
      <w:r>
        <w:rPr>
          <w:rFonts w:asciiTheme="minorHAnsi" w:hAnsiTheme="minorHAnsi" w:cstheme="minorHAnsi"/>
          <w:sz w:val="22"/>
          <w:szCs w:val="22"/>
        </w:rPr>
        <w:t>You</w:t>
      </w:r>
      <w:r w:rsidR="00380851" w:rsidRPr="00380851">
        <w:rPr>
          <w:rFonts w:asciiTheme="minorHAnsi" w:hAnsiTheme="minorHAnsi" w:cstheme="minorHAnsi"/>
          <w:sz w:val="22"/>
          <w:szCs w:val="22"/>
        </w:rPr>
        <w:t xml:space="preserve"> will also receive a letter which tells you the book band they are on e.g. green. This band has been chosen for </w:t>
      </w:r>
      <w:r w:rsidR="00380851">
        <w:rPr>
          <w:rFonts w:asciiTheme="minorHAnsi" w:hAnsiTheme="minorHAnsi" w:cstheme="minorHAnsi"/>
          <w:sz w:val="22"/>
          <w:szCs w:val="22"/>
        </w:rPr>
        <w:t>your child</w:t>
      </w:r>
      <w:r w:rsidR="00380851" w:rsidRPr="00380851">
        <w:rPr>
          <w:rFonts w:asciiTheme="minorHAnsi" w:hAnsiTheme="minorHAnsi" w:cstheme="minorHAnsi"/>
          <w:sz w:val="22"/>
          <w:szCs w:val="22"/>
        </w:rPr>
        <w:t xml:space="preserve"> based on their results from a short online </w:t>
      </w:r>
      <w:r w:rsidR="00380851">
        <w:rPr>
          <w:rFonts w:asciiTheme="minorHAnsi" w:hAnsiTheme="minorHAnsi" w:cstheme="minorHAnsi"/>
          <w:sz w:val="22"/>
          <w:szCs w:val="22"/>
        </w:rPr>
        <w:t>assessment, focusing on their ability to decode words and their level of understanding</w:t>
      </w:r>
      <w:r w:rsidR="00380851" w:rsidRPr="00380851">
        <w:rPr>
          <w:rFonts w:asciiTheme="minorHAnsi" w:hAnsiTheme="minorHAnsi" w:cstheme="minorHAnsi"/>
          <w:sz w:val="22"/>
          <w:szCs w:val="22"/>
        </w:rPr>
        <w:t xml:space="preserve">. </w:t>
      </w:r>
    </w:p>
    <w:p w14:paraId="052A6DE7" w14:textId="067ABC5E" w:rsidR="00380851" w:rsidRDefault="00380851" w:rsidP="00380851">
      <w:pPr>
        <w:spacing w:after="100" w:afterAutospacing="1"/>
        <w:rPr>
          <w:rFonts w:asciiTheme="minorHAnsi" w:hAnsiTheme="minorHAnsi" w:cstheme="minorHAnsi"/>
          <w:sz w:val="22"/>
          <w:szCs w:val="22"/>
        </w:rPr>
      </w:pPr>
      <w:r>
        <w:rPr>
          <w:rFonts w:asciiTheme="minorHAnsi" w:hAnsiTheme="minorHAnsi" w:cstheme="minorHAnsi"/>
          <w:sz w:val="22"/>
          <w:szCs w:val="22"/>
        </w:rPr>
        <w:t>Children</w:t>
      </w:r>
      <w:r w:rsidRPr="00380851">
        <w:rPr>
          <w:rFonts w:asciiTheme="minorHAnsi" w:hAnsiTheme="minorHAnsi" w:cstheme="minorHAnsi"/>
          <w:sz w:val="22"/>
          <w:szCs w:val="22"/>
        </w:rPr>
        <w:t xml:space="preserve"> are encouraged to log in when they have finished reading either their Accelerated Reader book or a book from ‘Forest’s Fantastic Reads’ and complete the quiz for this text. </w:t>
      </w:r>
      <w:r w:rsidR="00304262">
        <w:rPr>
          <w:rFonts w:asciiTheme="minorHAnsi" w:hAnsiTheme="minorHAnsi" w:cstheme="minorHAnsi"/>
          <w:sz w:val="22"/>
          <w:szCs w:val="22"/>
        </w:rPr>
        <w:t xml:space="preserve"> Prizes ar</w:t>
      </w:r>
      <w:r w:rsidR="00A94D2F">
        <w:rPr>
          <w:rFonts w:asciiTheme="minorHAnsi" w:hAnsiTheme="minorHAnsi" w:cstheme="minorHAnsi"/>
          <w:sz w:val="22"/>
          <w:szCs w:val="22"/>
        </w:rPr>
        <w:t>e awarded for reaching 1,000</w:t>
      </w:r>
      <w:bookmarkStart w:id="0" w:name="_GoBack"/>
      <w:bookmarkEnd w:id="0"/>
      <w:r w:rsidR="00304262">
        <w:rPr>
          <w:rFonts w:asciiTheme="minorHAnsi" w:hAnsiTheme="minorHAnsi" w:cstheme="minorHAnsi"/>
          <w:sz w:val="22"/>
          <w:szCs w:val="22"/>
        </w:rPr>
        <w:t>,000 words read and can be accumulated over their time in Key Stage 2.</w:t>
      </w:r>
    </w:p>
    <w:p w14:paraId="5A61102A" w14:textId="47C6DC4F" w:rsidR="00380851" w:rsidRPr="00380851" w:rsidRDefault="00380851" w:rsidP="00380851">
      <w:pPr>
        <w:spacing w:after="100" w:afterAutospacing="1"/>
        <w:rPr>
          <w:rFonts w:asciiTheme="minorHAnsi" w:hAnsiTheme="minorHAnsi" w:cstheme="minorHAnsi"/>
          <w:sz w:val="22"/>
          <w:szCs w:val="22"/>
        </w:rPr>
      </w:pPr>
      <w:r w:rsidRPr="00380851">
        <w:rPr>
          <w:rFonts w:asciiTheme="minorHAnsi" w:hAnsiTheme="minorHAnsi" w:cstheme="minorHAnsi"/>
          <w:sz w:val="22"/>
          <w:szCs w:val="22"/>
        </w:rPr>
        <w:t>It is important you use the website address specific to Forest Academy:</w:t>
      </w:r>
    </w:p>
    <w:p w14:paraId="58B60355" w14:textId="77777777" w:rsidR="00380851" w:rsidRPr="00380851" w:rsidRDefault="00A94D2F" w:rsidP="00380851">
      <w:pPr>
        <w:spacing w:after="100" w:afterAutospacing="1"/>
        <w:rPr>
          <w:rFonts w:asciiTheme="minorHAnsi" w:hAnsiTheme="minorHAnsi" w:cstheme="minorHAnsi"/>
          <w:sz w:val="22"/>
          <w:szCs w:val="22"/>
        </w:rPr>
      </w:pPr>
      <w:hyperlink r:id="rId9" w:history="1">
        <w:r w:rsidR="00380851" w:rsidRPr="00380851">
          <w:rPr>
            <w:rStyle w:val="Hyperlink"/>
            <w:rFonts w:asciiTheme="minorHAnsi" w:hAnsiTheme="minorHAnsi" w:cstheme="minorHAnsi"/>
            <w:sz w:val="22"/>
            <w:szCs w:val="22"/>
          </w:rPr>
          <w:t>https://ukhosted75.renlearn.co.uk/2244962/</w:t>
        </w:r>
      </w:hyperlink>
    </w:p>
    <w:p w14:paraId="59AAB92E" w14:textId="77777777" w:rsidR="00380851" w:rsidRPr="00380851" w:rsidRDefault="00380851" w:rsidP="00380851">
      <w:pPr>
        <w:spacing w:after="100" w:afterAutospacing="1"/>
        <w:rPr>
          <w:rFonts w:asciiTheme="minorHAnsi" w:hAnsiTheme="minorHAnsi" w:cstheme="minorHAnsi"/>
          <w:sz w:val="22"/>
          <w:szCs w:val="22"/>
        </w:rPr>
      </w:pPr>
      <w:r w:rsidRPr="00380851">
        <w:rPr>
          <w:rFonts w:asciiTheme="minorHAnsi" w:hAnsiTheme="minorHAnsi" w:cstheme="minorHAnsi"/>
          <w:sz w:val="22"/>
          <w:szCs w:val="22"/>
        </w:rPr>
        <w:t>Further information will be available at the Parents Evenings.</w:t>
      </w:r>
    </w:p>
    <w:p w14:paraId="058F09BC" w14:textId="77777777" w:rsidR="00380851" w:rsidRPr="00380851" w:rsidRDefault="00380851" w:rsidP="00380851">
      <w:pPr>
        <w:spacing w:after="100" w:afterAutospacing="1"/>
        <w:rPr>
          <w:rFonts w:asciiTheme="minorHAnsi" w:hAnsiTheme="minorHAnsi" w:cstheme="minorHAnsi"/>
          <w:sz w:val="22"/>
          <w:szCs w:val="22"/>
        </w:rPr>
      </w:pPr>
      <w:r w:rsidRPr="00380851">
        <w:rPr>
          <w:rFonts w:asciiTheme="minorHAnsi" w:hAnsiTheme="minorHAnsi" w:cstheme="minorHAnsi"/>
          <w:sz w:val="22"/>
          <w:szCs w:val="22"/>
        </w:rPr>
        <w:t>Thank you,</w:t>
      </w:r>
    </w:p>
    <w:p w14:paraId="7E4900FE" w14:textId="4DBD5A2D" w:rsidR="00A7568B" w:rsidRDefault="00380851" w:rsidP="00A7568B">
      <w:pPr>
        <w:spacing w:after="100" w:afterAutospacing="1"/>
        <w:rPr>
          <w:rFonts w:asciiTheme="minorHAnsi" w:hAnsiTheme="minorHAnsi" w:cstheme="minorHAnsi"/>
          <w:sz w:val="22"/>
          <w:szCs w:val="22"/>
        </w:rPr>
      </w:pPr>
      <w:r w:rsidRPr="00380851">
        <w:rPr>
          <w:rFonts w:asciiTheme="minorHAnsi" w:hAnsiTheme="minorHAnsi" w:cstheme="minorHAnsi"/>
          <w:sz w:val="22"/>
          <w:szCs w:val="22"/>
        </w:rPr>
        <w:t>Mrs Gough</w:t>
      </w:r>
    </w:p>
    <w:p w14:paraId="5E3F86C4" w14:textId="12368715" w:rsidR="00380851" w:rsidRPr="00643683" w:rsidRDefault="00643683" w:rsidP="00643683">
      <w:pPr>
        <w:spacing w:after="200" w:line="276" w:lineRule="auto"/>
        <w:rPr>
          <w:rFonts w:asciiTheme="minorHAnsi" w:hAnsiTheme="minorHAnsi" w:cstheme="minorHAnsi"/>
          <w:sz w:val="22"/>
          <w:szCs w:val="22"/>
        </w:rPr>
      </w:pPr>
      <w:r>
        <w:rPr>
          <w:noProof/>
          <w:lang w:eastAsia="en-GB"/>
        </w:rPr>
        <w:lastRenderedPageBreak/>
        <mc:AlternateContent>
          <mc:Choice Requires="wps">
            <w:drawing>
              <wp:anchor distT="0" distB="0" distL="114300" distR="114300" simplePos="0" relativeHeight="251659264" behindDoc="0" locked="0" layoutInCell="1" allowOverlap="1" wp14:anchorId="50E8E261" wp14:editId="1C140632">
                <wp:simplePos x="0" y="0"/>
                <wp:positionH relativeFrom="column">
                  <wp:posOffset>296883</wp:posOffset>
                </wp:positionH>
                <wp:positionV relativeFrom="paragraph">
                  <wp:posOffset>170741</wp:posOffset>
                </wp:positionV>
                <wp:extent cx="356260" cy="190005"/>
                <wp:effectExtent l="57150" t="38100" r="62865" b="95885"/>
                <wp:wrapNone/>
                <wp:docPr id="19" name="Straight Arrow Connector 19"/>
                <wp:cNvGraphicFramePr/>
                <a:graphic xmlns:a="http://schemas.openxmlformats.org/drawingml/2006/main">
                  <a:graphicData uri="http://schemas.microsoft.com/office/word/2010/wordprocessingShape">
                    <wps:wsp>
                      <wps:cNvCnPr/>
                      <wps:spPr>
                        <a:xfrm>
                          <a:off x="0" y="0"/>
                          <a:ext cx="356260" cy="190005"/>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23.4pt;margin-top:13.45pt;width:28.05pt;height:14.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" strokecolor="#4f81bd [3204]" strokeweight="3pt">
                <v:stroke endarrow="open"/>
                <v:shadow on="t" color="black" opacity="22937f" origin=",.5" offset="0,.63889mm"/>
              </v:shape>
            </w:pict>
          </mc:Fallback>
        </mc:AlternateContent>
      </w:r>
      <w:r w:rsidR="003C66B2">
        <w:rPr>
          <w:noProof/>
          <w:lang w:eastAsia="en-GB"/>
        </w:rPr>
        <w:drawing>
          <wp:inline distT="0" distB="0" distL="0" distR="0" wp14:anchorId="0CADBCC4" wp14:editId="483F8D71">
            <wp:extent cx="2895499" cy="1876926"/>
            <wp:effectExtent l="0" t="0" r="63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r="7982" b="19587"/>
                    <a:stretch/>
                  </pic:blipFill>
                  <pic:spPr bwMode="auto">
                    <a:xfrm>
                      <a:off x="0" y="0"/>
                      <a:ext cx="2902786" cy="1881649"/>
                    </a:xfrm>
                    <a:prstGeom prst="rect">
                      <a:avLst/>
                    </a:prstGeom>
                    <a:ln>
                      <a:noFill/>
                    </a:ln>
                    <a:extLst>
                      <a:ext uri="{53640926-AAD7-44D8-BBD7-CCE9431645EC}">
                        <a14:shadowObscured xmlns:a14="http://schemas.microsoft.com/office/drawing/2010/main"/>
                      </a:ext>
                    </a:extLst>
                  </pic:spPr>
                </pic:pic>
              </a:graphicData>
            </a:graphic>
          </wp:inline>
        </w:drawing>
      </w:r>
      <w:r w:rsidR="003C66B2" w:rsidRPr="003C66B2">
        <w:rPr>
          <w:noProof/>
          <w:lang w:eastAsia="en-GB"/>
        </w:rPr>
        <w:t xml:space="preserve"> </w:t>
      </w:r>
      <w:r w:rsidR="003C66B2">
        <w:rPr>
          <w:noProof/>
          <w:lang w:eastAsia="en-GB"/>
        </w:rPr>
        <w:drawing>
          <wp:inline distT="0" distB="0" distL="0" distR="0" wp14:anchorId="41317E50" wp14:editId="5B95A50B">
            <wp:extent cx="2688678" cy="1900989"/>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994" r="6426" b="18556"/>
                    <a:stretch/>
                  </pic:blipFill>
                  <pic:spPr bwMode="auto">
                    <a:xfrm>
                      <a:off x="0" y="0"/>
                      <a:ext cx="2695444" cy="1905773"/>
                    </a:xfrm>
                    <a:prstGeom prst="rect">
                      <a:avLst/>
                    </a:prstGeom>
                    <a:ln>
                      <a:noFill/>
                    </a:ln>
                    <a:extLst>
                      <a:ext uri="{53640926-AAD7-44D8-BBD7-CCE9431645EC}">
                        <a14:shadowObscured xmlns:a14="http://schemas.microsoft.com/office/drawing/2010/main"/>
                      </a:ext>
                    </a:extLst>
                  </pic:spPr>
                </pic:pic>
              </a:graphicData>
            </a:graphic>
          </wp:inline>
        </w:drawing>
      </w:r>
      <w:r w:rsidR="003C66B2" w:rsidRPr="003C66B2">
        <w:rPr>
          <w:noProof/>
          <w:lang w:eastAsia="en-GB"/>
        </w:rPr>
        <w:t xml:space="preserve"> </w:t>
      </w:r>
      <w:r w:rsidR="003C66B2">
        <w:rPr>
          <w:noProof/>
          <w:lang w:eastAsia="en-GB"/>
        </w:rPr>
        <w:drawing>
          <wp:inline distT="0" distB="0" distL="0" distR="0" wp14:anchorId="55116438" wp14:editId="4594238B">
            <wp:extent cx="2924654" cy="175661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7725" t="6185" b="18556"/>
                    <a:stretch/>
                  </pic:blipFill>
                  <pic:spPr bwMode="auto">
                    <a:xfrm>
                      <a:off x="0" y="0"/>
                      <a:ext cx="2932014" cy="1761031"/>
                    </a:xfrm>
                    <a:prstGeom prst="rect">
                      <a:avLst/>
                    </a:prstGeom>
                    <a:ln>
                      <a:noFill/>
                    </a:ln>
                    <a:extLst>
                      <a:ext uri="{53640926-AAD7-44D8-BBD7-CCE9431645EC}">
                        <a14:shadowObscured xmlns:a14="http://schemas.microsoft.com/office/drawing/2010/main"/>
                      </a:ext>
                    </a:extLst>
                  </pic:spPr>
                </pic:pic>
              </a:graphicData>
            </a:graphic>
          </wp:inline>
        </w:drawing>
      </w:r>
      <w:r w:rsidR="00304262">
        <w:rPr>
          <w:noProof/>
          <w:lang w:eastAsia="en-GB"/>
        </w:rPr>
        <w:drawing>
          <wp:inline distT="0" distB="0" distL="0" distR="0" wp14:anchorId="6B69375A" wp14:editId="4483185E">
            <wp:extent cx="2640787" cy="1925052"/>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227" r="15319" b="17526"/>
                    <a:stretch/>
                  </pic:blipFill>
                  <pic:spPr bwMode="auto">
                    <a:xfrm>
                      <a:off x="0" y="0"/>
                      <a:ext cx="2647433" cy="1929897"/>
                    </a:xfrm>
                    <a:prstGeom prst="rect">
                      <a:avLst/>
                    </a:prstGeom>
                    <a:ln>
                      <a:noFill/>
                    </a:ln>
                    <a:extLst>
                      <a:ext uri="{53640926-AAD7-44D8-BBD7-CCE9431645EC}">
                        <a14:shadowObscured xmlns:a14="http://schemas.microsoft.com/office/drawing/2010/main"/>
                      </a:ext>
                    </a:extLst>
                  </pic:spPr>
                </pic:pic>
              </a:graphicData>
            </a:graphic>
          </wp:inline>
        </w:drawing>
      </w:r>
      <w:r w:rsidR="003C66B2" w:rsidRPr="003C66B2">
        <w:rPr>
          <w:noProof/>
          <w:lang w:eastAsia="en-GB"/>
        </w:rPr>
        <w:t xml:space="preserve"> </w:t>
      </w:r>
      <w:r w:rsidR="003C66B2">
        <w:rPr>
          <w:noProof/>
          <w:lang w:eastAsia="en-GB"/>
        </w:rPr>
        <w:drawing>
          <wp:inline distT="0" distB="0" distL="0" distR="0" wp14:anchorId="4BE028FB" wp14:editId="3487911E">
            <wp:extent cx="2606722" cy="2333767"/>
            <wp:effectExtent l="0" t="0" r="317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5223" r="11637"/>
                    <a:stretch/>
                  </pic:blipFill>
                  <pic:spPr bwMode="auto">
                    <a:xfrm>
                      <a:off x="0" y="0"/>
                      <a:ext cx="2613684" cy="2340000"/>
                    </a:xfrm>
                    <a:prstGeom prst="rect">
                      <a:avLst/>
                    </a:prstGeom>
                    <a:ln>
                      <a:noFill/>
                    </a:ln>
                    <a:extLst>
                      <a:ext uri="{53640926-AAD7-44D8-BBD7-CCE9431645EC}">
                        <a14:shadowObscured xmlns:a14="http://schemas.microsoft.com/office/drawing/2010/main"/>
                      </a:ext>
                    </a:extLst>
                  </pic:spPr>
                </pic:pic>
              </a:graphicData>
            </a:graphic>
          </wp:inline>
        </w:drawing>
      </w:r>
      <w:r w:rsidR="003C66B2" w:rsidRPr="003C66B2">
        <w:rPr>
          <w:noProof/>
          <w:lang w:eastAsia="en-GB"/>
        </w:rPr>
        <w:t xml:space="preserve"> </w:t>
      </w:r>
      <w:r w:rsidR="003C66B2">
        <w:rPr>
          <w:noProof/>
          <w:lang w:eastAsia="en-GB"/>
        </w:rPr>
        <w:drawing>
          <wp:inline distT="0" distB="0" distL="0" distR="0" wp14:anchorId="0E89156B" wp14:editId="1A554DF2">
            <wp:extent cx="2893325" cy="2345278"/>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r="7423"/>
                    <a:stretch/>
                  </pic:blipFill>
                  <pic:spPr bwMode="auto">
                    <a:xfrm>
                      <a:off x="0" y="0"/>
                      <a:ext cx="2886814" cy="2340000"/>
                    </a:xfrm>
                    <a:prstGeom prst="rect">
                      <a:avLst/>
                    </a:prstGeom>
                    <a:ln>
                      <a:noFill/>
                    </a:ln>
                    <a:extLst>
                      <a:ext uri="{53640926-AAD7-44D8-BBD7-CCE9431645EC}">
                        <a14:shadowObscured xmlns:a14="http://schemas.microsoft.com/office/drawing/2010/main"/>
                      </a:ext>
                    </a:extLst>
                  </pic:spPr>
                </pic:pic>
              </a:graphicData>
            </a:graphic>
          </wp:inline>
        </w:drawing>
      </w:r>
    </w:p>
    <w:sectPr w:rsidR="00380851" w:rsidRPr="00643683" w:rsidSect="00DC1104">
      <w:headerReference w:type="default" r:id="rId16"/>
      <w:footerReference w:type="even" r:id="rId17"/>
      <w:footerReference w:type="default" r:id="rId18"/>
      <w:pgSz w:w="11906" w:h="16838"/>
      <w:pgMar w:top="1440" w:right="1440" w:bottom="1440" w:left="1440" w:header="708" w:footer="454" w:gutter="0"/>
      <w:pgBorders w:offsetFrom="page">
        <w:top w:val="single" w:sz="48" w:space="24" w:color="76923C" w:themeColor="accent3" w:themeShade="BF"/>
        <w:left w:val="single" w:sz="48" w:space="24" w:color="76923C" w:themeColor="accent3" w:themeShade="BF"/>
        <w:bottom w:val="single" w:sz="48" w:space="24" w:color="76923C" w:themeColor="accent3" w:themeShade="BF"/>
        <w:right w:val="single" w:sz="48" w:space="24" w:color="76923C" w:themeColor="accent3"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DAA78" w14:textId="77777777" w:rsidR="00A7640F" w:rsidRDefault="00A7640F" w:rsidP="000D16F9">
      <w:r>
        <w:separator/>
      </w:r>
    </w:p>
  </w:endnote>
  <w:endnote w:type="continuationSeparator" w:id="0">
    <w:p w14:paraId="5CB1EC8A" w14:textId="77777777" w:rsidR="00A7640F" w:rsidRDefault="00A7640F" w:rsidP="000D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AFE5" w14:textId="77777777" w:rsidR="00661B01" w:rsidRDefault="00661B01" w:rsidP="00661B01">
    <w:pPr>
      <w:pStyle w:val="Header"/>
      <w:jc w:val="center"/>
      <w:rPr>
        <w:sz w:val="32"/>
        <w:szCs w:val="32"/>
      </w:rPr>
    </w:pPr>
    <w:r>
      <w:rPr>
        <w:sz w:val="32"/>
        <w:szCs w:val="32"/>
      </w:rPr>
      <w:t>Company Number: 07400940</w:t>
    </w:r>
  </w:p>
  <w:p w14:paraId="2B60D662" w14:textId="77777777" w:rsidR="00661B01" w:rsidRDefault="00661B01" w:rsidP="00661B01">
    <w:pPr>
      <w:pStyle w:val="Header"/>
      <w:jc w:val="center"/>
      <w:rPr>
        <w:sz w:val="32"/>
        <w:szCs w:val="32"/>
      </w:rPr>
    </w:pPr>
    <w:r>
      <w:rPr>
        <w:sz w:val="32"/>
        <w:szCs w:val="32"/>
      </w:rPr>
      <w:t>Working in Partnership with</w:t>
    </w:r>
  </w:p>
  <w:p w14:paraId="3D0D408C" w14:textId="77777777" w:rsidR="00661B01" w:rsidRPr="000D16F9" w:rsidRDefault="00661B01" w:rsidP="00661B01">
    <w:pPr>
      <w:pStyle w:val="Header"/>
      <w:jc w:val="center"/>
      <w:rPr>
        <w:sz w:val="32"/>
        <w:szCs w:val="32"/>
      </w:rPr>
    </w:pPr>
    <w:r>
      <w:rPr>
        <w:sz w:val="32"/>
        <w:szCs w:val="32"/>
      </w:rPr>
      <w:t xml:space="preserve"> Elveden Church of England Primary Academy.</w:t>
    </w:r>
  </w:p>
  <w:p w14:paraId="4072179F" w14:textId="77777777" w:rsidR="00661B01" w:rsidRDefault="00661B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61627" w14:textId="4CAE3A6E" w:rsidR="003634F9" w:rsidRDefault="006B3A57" w:rsidP="006B3A57">
    <w:pPr>
      <w:pStyle w:val="Header"/>
      <w:tabs>
        <w:tab w:val="left" w:pos="1273"/>
      </w:tabs>
      <w:jc w:val="center"/>
      <w:rPr>
        <w:sz w:val="32"/>
        <w:szCs w:val="32"/>
      </w:rPr>
    </w:pPr>
    <w:r w:rsidRPr="00477A7A">
      <w:rPr>
        <w:noProof/>
        <w:sz w:val="32"/>
        <w:szCs w:val="32"/>
        <w:lang w:eastAsia="en-GB"/>
      </w:rPr>
      <w:drawing>
        <wp:anchor distT="0" distB="0" distL="114300" distR="114300" simplePos="0" relativeHeight="251661312" behindDoc="0" locked="0" layoutInCell="1" allowOverlap="1" wp14:anchorId="0E5BB913" wp14:editId="48F14F61">
          <wp:simplePos x="0" y="0"/>
          <wp:positionH relativeFrom="column">
            <wp:posOffset>4972685</wp:posOffset>
          </wp:positionH>
          <wp:positionV relativeFrom="paragraph">
            <wp:posOffset>158750</wp:posOffset>
          </wp:positionV>
          <wp:extent cx="1089660" cy="1089660"/>
          <wp:effectExtent l="0" t="0" r="0" b="0"/>
          <wp:wrapTight wrapText="bothSides">
            <wp:wrapPolygon edited="0">
              <wp:start x="0" y="0"/>
              <wp:lineTo x="0" y="21147"/>
              <wp:lineTo x="21147" y="21147"/>
              <wp:lineTo x="2114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L1-3-gold-2018-19.jpg"/>
                  <pic:cNvPicPr/>
                </pic:nvPicPr>
                <pic:blipFill>
                  <a:blip r:embed="rId1">
                    <a:extLst>
                      <a:ext uri="{28A0092B-C50C-407E-A947-70E740481C1C}">
                        <a14:useLocalDpi xmlns:a14="http://schemas.microsoft.com/office/drawing/2010/main" val="0"/>
                      </a:ext>
                    </a:extLst>
                  </a:blip>
                  <a:stretch>
                    <a:fillRect/>
                  </a:stretch>
                </pic:blipFill>
                <pic:spPr>
                  <a:xfrm>
                    <a:off x="0" y="0"/>
                    <a:ext cx="1089660" cy="1089660"/>
                  </a:xfrm>
                  <a:prstGeom prst="rect">
                    <a:avLst/>
                  </a:prstGeom>
                </pic:spPr>
              </pic:pic>
            </a:graphicData>
          </a:graphic>
          <wp14:sizeRelH relativeFrom="page">
            <wp14:pctWidth>0</wp14:pctWidth>
          </wp14:sizeRelH>
          <wp14:sizeRelV relativeFrom="page">
            <wp14:pctHeight>0</wp14:pctHeight>
          </wp14:sizeRelV>
        </wp:anchor>
      </w:drawing>
    </w:r>
    <w:r>
      <w:rPr>
        <w:noProof/>
        <w:sz w:val="32"/>
        <w:szCs w:val="32"/>
        <w:lang w:eastAsia="en-GB"/>
      </w:rPr>
      <w:drawing>
        <wp:anchor distT="0" distB="0" distL="114300" distR="114300" simplePos="0" relativeHeight="251663360" behindDoc="0" locked="0" layoutInCell="1" allowOverlap="1" wp14:anchorId="2063AE1E" wp14:editId="53045D3C">
          <wp:simplePos x="0" y="0"/>
          <wp:positionH relativeFrom="column">
            <wp:posOffset>-337820</wp:posOffset>
          </wp:positionH>
          <wp:positionV relativeFrom="paragraph">
            <wp:posOffset>179705</wp:posOffset>
          </wp:positionV>
          <wp:extent cx="1097280" cy="1065530"/>
          <wp:effectExtent l="0" t="0" r="7620" b="1270"/>
          <wp:wrapSquare wrapText="bothSides"/>
          <wp:docPr id="17" name="Picture 17" descr="C:\Users\teacher\AppData\Local\Microsoft\Windows\Temporary Internet Files\Content.Outlook\O9E92SIH\Woodland tr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AppData\Local\Microsoft\Windows\Temporary Internet Files\Content.Outlook\O9E92SIH\Woodland trust.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1065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456" w:rsidRPr="00281CDD">
      <w:rPr>
        <w:noProof/>
        <w:lang w:eastAsia="en-GB"/>
      </w:rPr>
      <w:drawing>
        <wp:inline distT="0" distB="0" distL="0" distR="0" wp14:anchorId="1DC79F6C" wp14:editId="51CC5FB9">
          <wp:extent cx="3587262" cy="778197"/>
          <wp:effectExtent l="0" t="0" r="0" b="3175"/>
          <wp:docPr id="18" name="Picture 18" descr="https://www.owps.org.uk/_site/data/files/images/logos/386D3D66B50E6370A8115A8E30149E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owps.org.uk/_site/data/files/images/logos/386D3D66B50E6370A8115A8E30149E35.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10410" cy="783218"/>
                  </a:xfrm>
                  <a:prstGeom prst="rect">
                    <a:avLst/>
                  </a:prstGeom>
                  <a:noFill/>
                  <a:ln>
                    <a:noFill/>
                  </a:ln>
                </pic:spPr>
              </pic:pic>
            </a:graphicData>
          </a:graphic>
        </wp:inline>
      </w:drawing>
    </w:r>
  </w:p>
  <w:p w14:paraId="2CBCB301" w14:textId="24C9B3A4" w:rsidR="003634F9" w:rsidRDefault="003634F9" w:rsidP="003634F9">
    <w:pPr>
      <w:pStyle w:val="Header"/>
      <w:jc w:val="center"/>
      <w:rPr>
        <w:sz w:val="32"/>
        <w:szCs w:val="32"/>
      </w:rPr>
    </w:pPr>
    <w:r>
      <w:rPr>
        <w:sz w:val="32"/>
        <w:szCs w:val="32"/>
      </w:rPr>
      <w:t>Company Number: 07400940</w:t>
    </w:r>
  </w:p>
  <w:p w14:paraId="5E2C0939" w14:textId="77777777" w:rsidR="003634F9" w:rsidRDefault="003634F9" w:rsidP="003634F9">
    <w:pPr>
      <w:pStyle w:val="Header"/>
      <w:jc w:val="center"/>
      <w:rPr>
        <w:sz w:val="32"/>
        <w:szCs w:val="32"/>
      </w:rPr>
    </w:pPr>
    <w:r>
      <w:rPr>
        <w:sz w:val="32"/>
        <w:szCs w:val="32"/>
      </w:rPr>
      <w:t>Working in Partnership with</w:t>
    </w:r>
  </w:p>
  <w:p w14:paraId="5A6AC412" w14:textId="77777777" w:rsidR="003634F9" w:rsidRPr="000D16F9" w:rsidRDefault="003634F9" w:rsidP="003634F9">
    <w:pPr>
      <w:pStyle w:val="Header"/>
      <w:jc w:val="center"/>
      <w:rPr>
        <w:sz w:val="32"/>
        <w:szCs w:val="32"/>
      </w:rPr>
    </w:pPr>
    <w:r>
      <w:rPr>
        <w:sz w:val="32"/>
        <w:szCs w:val="32"/>
      </w:rPr>
      <w:t xml:space="preserve"> Elveden Church of England Primary Academy.</w:t>
    </w:r>
  </w:p>
  <w:p w14:paraId="4CF0C3C0" w14:textId="77777777" w:rsidR="003634F9" w:rsidRDefault="003634F9" w:rsidP="003634F9">
    <w:pPr>
      <w:pStyle w:val="Footer"/>
      <w:tabs>
        <w:tab w:val="clear" w:pos="4513"/>
        <w:tab w:val="clear" w:pos="9026"/>
        <w:tab w:val="left" w:pos="23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A380E" w14:textId="77777777" w:rsidR="00A7640F" w:rsidRDefault="00A7640F" w:rsidP="000D16F9">
      <w:r>
        <w:separator/>
      </w:r>
    </w:p>
  </w:footnote>
  <w:footnote w:type="continuationSeparator" w:id="0">
    <w:p w14:paraId="54B14335" w14:textId="77777777" w:rsidR="00A7640F" w:rsidRDefault="00A7640F" w:rsidP="000D16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17A12" w14:textId="77777777" w:rsidR="00665F57" w:rsidRPr="00665F57" w:rsidRDefault="00665F57" w:rsidP="00665F57">
    <w:pPr>
      <w:tabs>
        <w:tab w:val="center" w:pos="4513"/>
        <w:tab w:val="right" w:pos="9026"/>
      </w:tabs>
      <w:jc w:val="right"/>
      <w:rPr>
        <w:sz w:val="44"/>
        <w:szCs w:val="44"/>
      </w:rPr>
    </w:pPr>
    <w:r w:rsidRPr="00665F57">
      <w:rPr>
        <w:noProof/>
        <w:sz w:val="44"/>
        <w:szCs w:val="44"/>
        <w:lang w:eastAsia="en-GB"/>
      </w:rPr>
      <w:drawing>
        <wp:anchor distT="0" distB="0" distL="114300" distR="114300" simplePos="0" relativeHeight="251662336" behindDoc="1" locked="0" layoutInCell="1" allowOverlap="1" wp14:anchorId="1D89DE9F" wp14:editId="5F553C62">
          <wp:simplePos x="0" y="0"/>
          <wp:positionH relativeFrom="column">
            <wp:posOffset>-561340</wp:posOffset>
          </wp:positionH>
          <wp:positionV relativeFrom="paragraph">
            <wp:posOffset>-106045</wp:posOffset>
          </wp:positionV>
          <wp:extent cx="1671320" cy="1801495"/>
          <wp:effectExtent l="0" t="0" r="5080" b="825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 logo-only.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1320" cy="1801495"/>
                  </a:xfrm>
                  <a:prstGeom prst="rect">
                    <a:avLst/>
                  </a:prstGeom>
                </pic:spPr>
              </pic:pic>
            </a:graphicData>
          </a:graphic>
          <wp14:sizeRelH relativeFrom="page">
            <wp14:pctWidth>0</wp14:pctWidth>
          </wp14:sizeRelH>
          <wp14:sizeRelV relativeFrom="page">
            <wp14:pctHeight>0</wp14:pctHeight>
          </wp14:sizeRelV>
        </wp:anchor>
      </w:drawing>
    </w:r>
    <w:r w:rsidRPr="00665F57">
      <w:rPr>
        <w:sz w:val="44"/>
        <w:szCs w:val="44"/>
      </w:rPr>
      <w:t xml:space="preserve">Forest Academy </w:t>
    </w:r>
  </w:p>
  <w:p w14:paraId="7A14D635" w14:textId="77777777" w:rsidR="00665F57" w:rsidRPr="00665F57" w:rsidRDefault="00665F57" w:rsidP="00665F57">
    <w:pPr>
      <w:tabs>
        <w:tab w:val="center" w:pos="4513"/>
        <w:tab w:val="right" w:pos="9026"/>
      </w:tabs>
      <w:jc w:val="right"/>
      <w:rPr>
        <w:sz w:val="32"/>
        <w:szCs w:val="32"/>
      </w:rPr>
    </w:pPr>
    <w:r w:rsidRPr="00665F57">
      <w:rPr>
        <w:sz w:val="32"/>
        <w:szCs w:val="32"/>
      </w:rPr>
      <w:t>Bury Road, Brandon</w:t>
    </w:r>
  </w:p>
  <w:p w14:paraId="0C6AAF03" w14:textId="77777777" w:rsidR="00665F57" w:rsidRPr="00665F57" w:rsidRDefault="00665F57" w:rsidP="00665F57">
    <w:pPr>
      <w:tabs>
        <w:tab w:val="center" w:pos="4513"/>
        <w:tab w:val="right" w:pos="9026"/>
      </w:tabs>
      <w:jc w:val="right"/>
      <w:rPr>
        <w:sz w:val="32"/>
        <w:szCs w:val="32"/>
      </w:rPr>
    </w:pPr>
    <w:r w:rsidRPr="00665F57">
      <w:rPr>
        <w:sz w:val="32"/>
        <w:szCs w:val="32"/>
      </w:rPr>
      <w:t>Suffolk, IP27 0FP</w:t>
    </w:r>
  </w:p>
  <w:p w14:paraId="73C8AE06" w14:textId="77777777" w:rsidR="00665F57" w:rsidRPr="00665F57" w:rsidRDefault="00905DF7" w:rsidP="00665F57">
    <w:pPr>
      <w:tabs>
        <w:tab w:val="left" w:pos="413"/>
        <w:tab w:val="center" w:pos="4513"/>
        <w:tab w:val="right" w:pos="9026"/>
      </w:tabs>
      <w:rPr>
        <w:sz w:val="32"/>
        <w:szCs w:val="32"/>
      </w:rPr>
    </w:pPr>
    <w:r>
      <w:rPr>
        <w:sz w:val="32"/>
        <w:szCs w:val="32"/>
      </w:rPr>
      <w:tab/>
    </w:r>
    <w:r>
      <w:rPr>
        <w:sz w:val="32"/>
        <w:szCs w:val="32"/>
      </w:rPr>
      <w:tab/>
    </w:r>
    <w:r>
      <w:rPr>
        <w:sz w:val="32"/>
        <w:szCs w:val="32"/>
      </w:rPr>
      <w:tab/>
      <w:t>Tel: 01842 810309</w:t>
    </w:r>
  </w:p>
  <w:p w14:paraId="74C91543" w14:textId="77777777" w:rsidR="00665F57" w:rsidRPr="00665F57" w:rsidRDefault="00665F57" w:rsidP="00665F57">
    <w:pPr>
      <w:tabs>
        <w:tab w:val="center" w:pos="4513"/>
        <w:tab w:val="right" w:pos="9026"/>
      </w:tabs>
      <w:jc w:val="right"/>
      <w:rPr>
        <w:sz w:val="32"/>
        <w:szCs w:val="32"/>
      </w:rPr>
    </w:pPr>
    <w:r w:rsidRPr="00665F57">
      <w:rPr>
        <w:sz w:val="32"/>
        <w:szCs w:val="32"/>
      </w:rPr>
      <w:t xml:space="preserve">E mail: </w:t>
    </w:r>
    <w:hyperlink r:id="rId2" w:history="1">
      <w:r w:rsidRPr="00864647">
        <w:rPr>
          <w:rStyle w:val="Hyperlink"/>
          <w:sz w:val="32"/>
          <w:szCs w:val="32"/>
        </w:rPr>
        <w:t>forestadmin@forestacademy.co.uk</w:t>
      </w:r>
    </w:hyperlink>
  </w:p>
  <w:p w14:paraId="6141998F" w14:textId="77777777" w:rsidR="00665F57" w:rsidRPr="00665F57" w:rsidRDefault="00665F57" w:rsidP="00665F57">
    <w:pPr>
      <w:tabs>
        <w:tab w:val="center" w:pos="4513"/>
        <w:tab w:val="right" w:pos="9026"/>
      </w:tabs>
      <w:jc w:val="right"/>
      <w:rPr>
        <w:sz w:val="32"/>
        <w:szCs w:val="32"/>
      </w:rPr>
    </w:pPr>
    <w:r w:rsidRPr="00665F57">
      <w:rPr>
        <w:sz w:val="32"/>
        <w:szCs w:val="32"/>
      </w:rPr>
      <w:t>Headteachers: Mrs A Grimes and Mrs L Rourke</w:t>
    </w:r>
  </w:p>
  <w:p w14:paraId="2CACE448" w14:textId="77777777" w:rsidR="00665F57" w:rsidRDefault="00665F57">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
  <w:p w14:paraId="7FBE761E" w14:textId="77777777" w:rsidR="003634F9" w:rsidRPr="00665F57" w:rsidRDefault="003634F9" w:rsidP="00665F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36340D"/>
    <w:multiLevelType w:val="hybridMultilevel"/>
    <w:tmpl w:val="2A0EB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F9"/>
    <w:rsid w:val="00074849"/>
    <w:rsid w:val="000D16F9"/>
    <w:rsid w:val="000F1056"/>
    <w:rsid w:val="00281CDD"/>
    <w:rsid w:val="002B073A"/>
    <w:rsid w:val="002B2386"/>
    <w:rsid w:val="00304262"/>
    <w:rsid w:val="003634F9"/>
    <w:rsid w:val="00380851"/>
    <w:rsid w:val="00383330"/>
    <w:rsid w:val="003C66B2"/>
    <w:rsid w:val="003E1F47"/>
    <w:rsid w:val="003E5501"/>
    <w:rsid w:val="00444BE4"/>
    <w:rsid w:val="004662CD"/>
    <w:rsid w:val="00470D92"/>
    <w:rsid w:val="00477A7A"/>
    <w:rsid w:val="005359CE"/>
    <w:rsid w:val="00542A84"/>
    <w:rsid w:val="00591BB1"/>
    <w:rsid w:val="005F6456"/>
    <w:rsid w:val="00643683"/>
    <w:rsid w:val="00657F4C"/>
    <w:rsid w:val="00661B01"/>
    <w:rsid w:val="00665F57"/>
    <w:rsid w:val="00692082"/>
    <w:rsid w:val="006B3A57"/>
    <w:rsid w:val="006D33C3"/>
    <w:rsid w:val="007C0013"/>
    <w:rsid w:val="007D2A62"/>
    <w:rsid w:val="008043D6"/>
    <w:rsid w:val="00882200"/>
    <w:rsid w:val="008C5A41"/>
    <w:rsid w:val="008F44C7"/>
    <w:rsid w:val="008F45F6"/>
    <w:rsid w:val="00905DF7"/>
    <w:rsid w:val="00967F3B"/>
    <w:rsid w:val="009B4EAE"/>
    <w:rsid w:val="009E1AF3"/>
    <w:rsid w:val="00A0504C"/>
    <w:rsid w:val="00A73A07"/>
    <w:rsid w:val="00A7568B"/>
    <w:rsid w:val="00A7640F"/>
    <w:rsid w:val="00A94D2F"/>
    <w:rsid w:val="00AC2164"/>
    <w:rsid w:val="00AC7415"/>
    <w:rsid w:val="00AD0434"/>
    <w:rsid w:val="00B07611"/>
    <w:rsid w:val="00B1559E"/>
    <w:rsid w:val="00B3662B"/>
    <w:rsid w:val="00B53E25"/>
    <w:rsid w:val="00BA719D"/>
    <w:rsid w:val="00C10671"/>
    <w:rsid w:val="00CB30C6"/>
    <w:rsid w:val="00CE32A5"/>
    <w:rsid w:val="00D249F8"/>
    <w:rsid w:val="00DC1104"/>
    <w:rsid w:val="00E4514C"/>
    <w:rsid w:val="00ED0DDC"/>
    <w:rsid w:val="00EE29E9"/>
    <w:rsid w:val="00F36D5F"/>
    <w:rsid w:val="00FB0DC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CD31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50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C1104"/>
    <w:pPr>
      <w:keepNext/>
      <w:jc w:val="center"/>
      <w:outlineLvl w:val="0"/>
    </w:pPr>
    <w:rPr>
      <w:b/>
      <w:sz w:val="36"/>
      <w:szCs w:val="20"/>
      <w:u w:val="single"/>
    </w:rPr>
  </w:style>
  <w:style w:type="paragraph" w:styleId="Heading3">
    <w:name w:val="heading 3"/>
    <w:basedOn w:val="Normal"/>
    <w:next w:val="Normal"/>
    <w:link w:val="Heading3Char"/>
    <w:qFormat/>
    <w:rsid w:val="00DC1104"/>
    <w:pPr>
      <w:keepNext/>
      <w:tabs>
        <w:tab w:val="left" w:pos="0"/>
        <w:tab w:val="left" w:pos="426"/>
        <w:tab w:val="left" w:leader="dot" w:pos="9072"/>
      </w:tabs>
      <w:spacing w:line="360" w:lineRule="auto"/>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D16F9"/>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D16F9"/>
  </w:style>
  <w:style w:type="paragraph" w:styleId="Footer">
    <w:name w:val="footer"/>
    <w:basedOn w:val="Normal"/>
    <w:link w:val="FooterChar"/>
    <w:uiPriority w:val="99"/>
    <w:unhideWhenUsed/>
    <w:rsid w:val="000D16F9"/>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D16F9"/>
  </w:style>
  <w:style w:type="paragraph" w:styleId="BalloonText">
    <w:name w:val="Balloon Text"/>
    <w:basedOn w:val="Normal"/>
    <w:link w:val="BalloonTextChar"/>
    <w:uiPriority w:val="99"/>
    <w:semiHidden/>
    <w:unhideWhenUsed/>
    <w:rsid w:val="000D16F9"/>
    <w:rPr>
      <w:rFonts w:ascii="Tahoma" w:hAnsi="Tahoma" w:cs="Tahoma"/>
      <w:sz w:val="16"/>
      <w:szCs w:val="16"/>
    </w:rPr>
  </w:style>
  <w:style w:type="character" w:customStyle="1" w:styleId="BalloonTextChar">
    <w:name w:val="Balloon Text Char"/>
    <w:basedOn w:val="DefaultParagraphFont"/>
    <w:link w:val="BalloonText"/>
    <w:uiPriority w:val="99"/>
    <w:semiHidden/>
    <w:rsid w:val="000D16F9"/>
    <w:rPr>
      <w:rFonts w:ascii="Tahoma" w:hAnsi="Tahoma" w:cs="Tahoma"/>
      <w:sz w:val="16"/>
      <w:szCs w:val="16"/>
    </w:rPr>
  </w:style>
  <w:style w:type="character" w:styleId="Hyperlink">
    <w:name w:val="Hyperlink"/>
    <w:basedOn w:val="DefaultParagraphFont"/>
    <w:uiPriority w:val="99"/>
    <w:unhideWhenUsed/>
    <w:rsid w:val="003634F9"/>
    <w:rPr>
      <w:color w:val="0000FF" w:themeColor="hyperlink"/>
      <w:u w:val="single"/>
    </w:rPr>
  </w:style>
  <w:style w:type="paragraph" w:styleId="ListParagraph">
    <w:name w:val="List Paragraph"/>
    <w:basedOn w:val="Normal"/>
    <w:uiPriority w:val="34"/>
    <w:qFormat/>
    <w:rsid w:val="007D2A62"/>
    <w:pPr>
      <w:ind w:left="720"/>
      <w:contextualSpacing/>
    </w:pPr>
  </w:style>
  <w:style w:type="character" w:customStyle="1" w:styleId="Heading1Char">
    <w:name w:val="Heading 1 Char"/>
    <w:basedOn w:val="DefaultParagraphFont"/>
    <w:link w:val="Heading1"/>
    <w:rsid w:val="00DC1104"/>
    <w:rPr>
      <w:rFonts w:ascii="Times New Roman" w:eastAsia="Times New Roman" w:hAnsi="Times New Roman" w:cs="Times New Roman"/>
      <w:b/>
      <w:sz w:val="36"/>
      <w:szCs w:val="20"/>
      <w:u w:val="single"/>
    </w:rPr>
  </w:style>
  <w:style w:type="character" w:customStyle="1" w:styleId="Heading3Char">
    <w:name w:val="Heading 3 Char"/>
    <w:basedOn w:val="DefaultParagraphFont"/>
    <w:link w:val="Heading3"/>
    <w:rsid w:val="00DC1104"/>
    <w:rPr>
      <w:rFonts w:ascii="Times New Roman" w:eastAsia="Times New Roman" w:hAnsi="Times New Roman" w:cs="Times New Roman"/>
      <w:b/>
      <w:sz w:val="24"/>
      <w:szCs w:val="20"/>
    </w:rPr>
  </w:style>
  <w:style w:type="paragraph" w:styleId="BodyTextIndent2">
    <w:name w:val="Body Text Indent 2"/>
    <w:basedOn w:val="Normal"/>
    <w:link w:val="BodyTextIndent2Char"/>
    <w:rsid w:val="00DC1104"/>
    <w:pPr>
      <w:tabs>
        <w:tab w:val="left" w:pos="0"/>
        <w:tab w:val="left" w:pos="426"/>
        <w:tab w:val="left" w:leader="dot" w:pos="9072"/>
      </w:tabs>
      <w:ind w:left="426" w:hanging="426"/>
      <w:jc w:val="both"/>
    </w:pPr>
    <w:rPr>
      <w:szCs w:val="20"/>
    </w:rPr>
  </w:style>
  <w:style w:type="character" w:customStyle="1" w:styleId="BodyTextIndent2Char">
    <w:name w:val="Body Text Indent 2 Char"/>
    <w:basedOn w:val="DefaultParagraphFont"/>
    <w:link w:val="BodyTextIndent2"/>
    <w:rsid w:val="00DC1104"/>
    <w:rPr>
      <w:rFonts w:ascii="Times New Roman" w:eastAsia="Times New Roman" w:hAnsi="Times New Roman" w:cs="Times New Roman"/>
      <w:sz w:val="24"/>
      <w:szCs w:val="20"/>
    </w:rPr>
  </w:style>
  <w:style w:type="paragraph" w:styleId="BodyTextIndent3">
    <w:name w:val="Body Text Indent 3"/>
    <w:basedOn w:val="Normal"/>
    <w:link w:val="BodyTextIndent3Char"/>
    <w:rsid w:val="00DC1104"/>
    <w:pPr>
      <w:tabs>
        <w:tab w:val="left" w:pos="0"/>
        <w:tab w:val="left" w:pos="426"/>
        <w:tab w:val="left" w:pos="851"/>
        <w:tab w:val="left" w:leader="dot" w:pos="9072"/>
      </w:tabs>
      <w:ind w:left="851" w:hanging="851"/>
      <w:jc w:val="both"/>
    </w:pPr>
    <w:rPr>
      <w:szCs w:val="20"/>
    </w:rPr>
  </w:style>
  <w:style w:type="character" w:customStyle="1" w:styleId="BodyTextIndent3Char">
    <w:name w:val="Body Text Indent 3 Char"/>
    <w:basedOn w:val="DefaultParagraphFont"/>
    <w:link w:val="BodyTextIndent3"/>
    <w:rsid w:val="00DC1104"/>
    <w:rPr>
      <w:rFonts w:ascii="Times New Roman" w:eastAsia="Times New Roman" w:hAnsi="Times New Roman" w:cs="Times New Roman"/>
      <w:sz w:val="24"/>
      <w:szCs w:val="20"/>
    </w:rPr>
  </w:style>
  <w:style w:type="table" w:styleId="TableGrid">
    <w:name w:val="Table Grid"/>
    <w:basedOn w:val="TableNormal"/>
    <w:uiPriority w:val="59"/>
    <w:rsid w:val="00967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50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C1104"/>
    <w:pPr>
      <w:keepNext/>
      <w:jc w:val="center"/>
      <w:outlineLvl w:val="0"/>
    </w:pPr>
    <w:rPr>
      <w:b/>
      <w:sz w:val="36"/>
      <w:szCs w:val="20"/>
      <w:u w:val="single"/>
    </w:rPr>
  </w:style>
  <w:style w:type="paragraph" w:styleId="Heading3">
    <w:name w:val="heading 3"/>
    <w:basedOn w:val="Normal"/>
    <w:next w:val="Normal"/>
    <w:link w:val="Heading3Char"/>
    <w:qFormat/>
    <w:rsid w:val="00DC1104"/>
    <w:pPr>
      <w:keepNext/>
      <w:tabs>
        <w:tab w:val="left" w:pos="0"/>
        <w:tab w:val="left" w:pos="426"/>
        <w:tab w:val="left" w:leader="dot" w:pos="9072"/>
      </w:tabs>
      <w:spacing w:line="360" w:lineRule="auto"/>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D16F9"/>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D16F9"/>
  </w:style>
  <w:style w:type="paragraph" w:styleId="Footer">
    <w:name w:val="footer"/>
    <w:basedOn w:val="Normal"/>
    <w:link w:val="FooterChar"/>
    <w:uiPriority w:val="99"/>
    <w:unhideWhenUsed/>
    <w:rsid w:val="000D16F9"/>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D16F9"/>
  </w:style>
  <w:style w:type="paragraph" w:styleId="BalloonText">
    <w:name w:val="Balloon Text"/>
    <w:basedOn w:val="Normal"/>
    <w:link w:val="BalloonTextChar"/>
    <w:uiPriority w:val="99"/>
    <w:semiHidden/>
    <w:unhideWhenUsed/>
    <w:rsid w:val="000D16F9"/>
    <w:rPr>
      <w:rFonts w:ascii="Tahoma" w:hAnsi="Tahoma" w:cs="Tahoma"/>
      <w:sz w:val="16"/>
      <w:szCs w:val="16"/>
    </w:rPr>
  </w:style>
  <w:style w:type="character" w:customStyle="1" w:styleId="BalloonTextChar">
    <w:name w:val="Balloon Text Char"/>
    <w:basedOn w:val="DefaultParagraphFont"/>
    <w:link w:val="BalloonText"/>
    <w:uiPriority w:val="99"/>
    <w:semiHidden/>
    <w:rsid w:val="000D16F9"/>
    <w:rPr>
      <w:rFonts w:ascii="Tahoma" w:hAnsi="Tahoma" w:cs="Tahoma"/>
      <w:sz w:val="16"/>
      <w:szCs w:val="16"/>
    </w:rPr>
  </w:style>
  <w:style w:type="character" w:styleId="Hyperlink">
    <w:name w:val="Hyperlink"/>
    <w:basedOn w:val="DefaultParagraphFont"/>
    <w:uiPriority w:val="99"/>
    <w:unhideWhenUsed/>
    <w:rsid w:val="003634F9"/>
    <w:rPr>
      <w:color w:val="0000FF" w:themeColor="hyperlink"/>
      <w:u w:val="single"/>
    </w:rPr>
  </w:style>
  <w:style w:type="paragraph" w:styleId="ListParagraph">
    <w:name w:val="List Paragraph"/>
    <w:basedOn w:val="Normal"/>
    <w:uiPriority w:val="34"/>
    <w:qFormat/>
    <w:rsid w:val="007D2A62"/>
    <w:pPr>
      <w:ind w:left="720"/>
      <w:contextualSpacing/>
    </w:pPr>
  </w:style>
  <w:style w:type="character" w:customStyle="1" w:styleId="Heading1Char">
    <w:name w:val="Heading 1 Char"/>
    <w:basedOn w:val="DefaultParagraphFont"/>
    <w:link w:val="Heading1"/>
    <w:rsid w:val="00DC1104"/>
    <w:rPr>
      <w:rFonts w:ascii="Times New Roman" w:eastAsia="Times New Roman" w:hAnsi="Times New Roman" w:cs="Times New Roman"/>
      <w:b/>
      <w:sz w:val="36"/>
      <w:szCs w:val="20"/>
      <w:u w:val="single"/>
    </w:rPr>
  </w:style>
  <w:style w:type="character" w:customStyle="1" w:styleId="Heading3Char">
    <w:name w:val="Heading 3 Char"/>
    <w:basedOn w:val="DefaultParagraphFont"/>
    <w:link w:val="Heading3"/>
    <w:rsid w:val="00DC1104"/>
    <w:rPr>
      <w:rFonts w:ascii="Times New Roman" w:eastAsia="Times New Roman" w:hAnsi="Times New Roman" w:cs="Times New Roman"/>
      <w:b/>
      <w:sz w:val="24"/>
      <w:szCs w:val="20"/>
    </w:rPr>
  </w:style>
  <w:style w:type="paragraph" w:styleId="BodyTextIndent2">
    <w:name w:val="Body Text Indent 2"/>
    <w:basedOn w:val="Normal"/>
    <w:link w:val="BodyTextIndent2Char"/>
    <w:rsid w:val="00DC1104"/>
    <w:pPr>
      <w:tabs>
        <w:tab w:val="left" w:pos="0"/>
        <w:tab w:val="left" w:pos="426"/>
        <w:tab w:val="left" w:leader="dot" w:pos="9072"/>
      </w:tabs>
      <w:ind w:left="426" w:hanging="426"/>
      <w:jc w:val="both"/>
    </w:pPr>
    <w:rPr>
      <w:szCs w:val="20"/>
    </w:rPr>
  </w:style>
  <w:style w:type="character" w:customStyle="1" w:styleId="BodyTextIndent2Char">
    <w:name w:val="Body Text Indent 2 Char"/>
    <w:basedOn w:val="DefaultParagraphFont"/>
    <w:link w:val="BodyTextIndent2"/>
    <w:rsid w:val="00DC1104"/>
    <w:rPr>
      <w:rFonts w:ascii="Times New Roman" w:eastAsia="Times New Roman" w:hAnsi="Times New Roman" w:cs="Times New Roman"/>
      <w:sz w:val="24"/>
      <w:szCs w:val="20"/>
    </w:rPr>
  </w:style>
  <w:style w:type="paragraph" w:styleId="BodyTextIndent3">
    <w:name w:val="Body Text Indent 3"/>
    <w:basedOn w:val="Normal"/>
    <w:link w:val="BodyTextIndent3Char"/>
    <w:rsid w:val="00DC1104"/>
    <w:pPr>
      <w:tabs>
        <w:tab w:val="left" w:pos="0"/>
        <w:tab w:val="left" w:pos="426"/>
        <w:tab w:val="left" w:pos="851"/>
        <w:tab w:val="left" w:leader="dot" w:pos="9072"/>
      </w:tabs>
      <w:ind w:left="851" w:hanging="851"/>
      <w:jc w:val="both"/>
    </w:pPr>
    <w:rPr>
      <w:szCs w:val="20"/>
    </w:rPr>
  </w:style>
  <w:style w:type="character" w:customStyle="1" w:styleId="BodyTextIndent3Char">
    <w:name w:val="Body Text Indent 3 Char"/>
    <w:basedOn w:val="DefaultParagraphFont"/>
    <w:link w:val="BodyTextIndent3"/>
    <w:rsid w:val="00DC1104"/>
    <w:rPr>
      <w:rFonts w:ascii="Times New Roman" w:eastAsia="Times New Roman" w:hAnsi="Times New Roman" w:cs="Times New Roman"/>
      <w:sz w:val="24"/>
      <w:szCs w:val="20"/>
    </w:rPr>
  </w:style>
  <w:style w:type="table" w:styleId="TableGrid">
    <w:name w:val="Table Grid"/>
    <w:basedOn w:val="TableNormal"/>
    <w:uiPriority w:val="59"/>
    <w:rsid w:val="00967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hosted75.renlearn.co.uk/2244962/" TargetMode="External"/><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png"/><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2" Type="http://schemas.openxmlformats.org/officeDocument/2006/relationships/hyperlink" Target="mailto:forestadmin@forestacademy.co.uk" TargetMode="External"/><Relationship Id="rId1" Type="http://schemas.openxmlformats.org/officeDocument/2006/relationships/image" Target="media/image8.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257</Words>
  <Characters>1466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Elizabeth Barneveld</cp:lastModifiedBy>
  <cp:revision>2</cp:revision>
  <cp:lastPrinted>2020-09-01T06:44:00Z</cp:lastPrinted>
  <dcterms:created xsi:type="dcterms:W3CDTF">2020-09-01T06:53:00Z</dcterms:created>
  <dcterms:modified xsi:type="dcterms:W3CDTF">2020-09-01T06:53:00Z</dcterms:modified>
</cp:coreProperties>
</file>